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06" w:rsidRPr="007329CE" w:rsidRDefault="009C5A06" w:rsidP="009C5A06">
      <w:pPr>
        <w:rPr>
          <w:rFonts w:ascii="Arial" w:hAnsi="Arial" w:cs="Arial"/>
          <w:color w:val="00FF00"/>
        </w:rPr>
      </w:pPr>
      <w:r w:rsidRPr="007329CE">
        <w:rPr>
          <w:rStyle w:val="Siln"/>
          <w:rFonts w:ascii="Arial" w:hAnsi="Arial" w:cs="Arial"/>
        </w:rPr>
        <w:t xml:space="preserve"># </w:t>
      </w:r>
      <w:r w:rsidRPr="007329CE">
        <w:rPr>
          <w:rStyle w:val="Siln"/>
          <w:rFonts w:ascii="Arial" w:hAnsi="Arial" w:cs="Arial"/>
          <w:color w:val="00FF00"/>
        </w:rPr>
        <w:t>Petrová: S dcerou nemusíte sepisovat smlouvu</w:t>
      </w:r>
    </w:p>
    <w:p w:rsidR="009C5A06" w:rsidRPr="007329CE" w:rsidRDefault="009C5A06" w:rsidP="009C5A06">
      <w:pPr>
        <w:rPr>
          <w:rFonts w:ascii="Arial" w:hAnsi="Arial" w:cs="Arial"/>
        </w:rPr>
      </w:pPr>
      <w:r w:rsidRPr="007329CE">
        <w:rPr>
          <w:rFonts w:ascii="Arial" w:hAnsi="Arial" w:cs="Arial"/>
        </w:rPr>
        <w:t>21.4.2012  </w:t>
      </w:r>
    </w:p>
    <w:p w:rsidR="009C5A06" w:rsidRPr="007329CE" w:rsidRDefault="009C5A06" w:rsidP="009C5A06">
      <w:pPr>
        <w:rPr>
          <w:rFonts w:ascii="Arial" w:hAnsi="Arial" w:cs="Arial"/>
        </w:rPr>
      </w:pPr>
      <w:r w:rsidRPr="007329CE">
        <w:rPr>
          <w:rFonts w:ascii="Arial" w:hAnsi="Arial" w:cs="Arial"/>
        </w:rPr>
        <w:t>Plzeňský deník  str. 10  Region</w:t>
      </w:r>
    </w:p>
    <w:p w:rsidR="009C5A06" w:rsidRPr="007329CE" w:rsidRDefault="009C5A06" w:rsidP="009C5A06">
      <w:pPr>
        <w:rPr>
          <w:rFonts w:ascii="Arial" w:hAnsi="Arial" w:cs="Arial"/>
        </w:rPr>
      </w:pPr>
      <w:r w:rsidRPr="007329CE">
        <w:rPr>
          <w:rStyle w:val="Zvraznn"/>
          <w:rFonts w:ascii="Arial" w:hAnsi="Arial" w:cs="Arial"/>
        </w:rPr>
        <w:t>(red)</w:t>
      </w:r>
    </w:p>
    <w:p w:rsidR="009C5A06" w:rsidRPr="007329CE" w:rsidRDefault="009C5A06" w:rsidP="009C5A06">
      <w:pPr>
        <w:rPr>
          <w:rFonts w:ascii="Arial" w:hAnsi="Arial" w:cs="Arial"/>
        </w:rPr>
      </w:pPr>
    </w:p>
    <w:p w:rsidR="009C5A06" w:rsidRPr="007329CE" w:rsidRDefault="009C5A06" w:rsidP="009C5A06">
      <w:pPr>
        <w:rPr>
          <w:rFonts w:ascii="Arial" w:hAnsi="Arial" w:cs="Arial"/>
        </w:rPr>
      </w:pPr>
      <w:r w:rsidRPr="007329CE">
        <w:rPr>
          <w:rFonts w:ascii="Arial" w:hAnsi="Arial" w:cs="Arial"/>
        </w:rPr>
        <w:t xml:space="preserve">Plzeň – Zajímá vás, jak vyřešit nepříznivou sociální situaci? Máte problémy při vyřizování dávek státní sociální podpory nebo důchodu? Zeptejte se na řešení prostřednictvím Deníku odborníků z Poradny </w:t>
      </w:r>
      <w:r w:rsidRPr="007329CE">
        <w:rPr>
          <w:rStyle w:val="Siln"/>
          <w:rFonts w:ascii="Arial" w:hAnsi="Arial" w:cs="Arial"/>
          <w:b w:val="0"/>
          <w:bCs w:val="0"/>
        </w:rPr>
        <w:t>NRZP</w:t>
      </w:r>
      <w:r w:rsidRPr="007329CE">
        <w:rPr>
          <w:rFonts w:ascii="Arial" w:hAnsi="Arial" w:cs="Arial"/>
        </w:rPr>
        <w:t xml:space="preserve"> ČR pro Plzeňský kraj. Dnes vám odpovídá odborná sociální poradkyně Jana Petrová.</w:t>
      </w:r>
      <w:r w:rsidRPr="007329CE">
        <w:rPr>
          <w:rFonts w:ascii="Arial" w:hAnsi="Arial" w:cs="Arial"/>
        </w:rPr>
        <w:br/>
      </w:r>
      <w:r w:rsidRPr="007329CE">
        <w:rPr>
          <w:rFonts w:ascii="Arial" w:hAnsi="Arial" w:cs="Arial"/>
        </w:rPr>
        <w:br/>
        <w:t>* Mám dotaz ohledně příspěvku na péči a daňové povinnosti. Když se o příjemce dávky stará dcera, která nežije s příjemcem dávky ve společné domácnosti. Příjem z této činnosti se započítává do příjmů dcery? Je lepší s ní uzavřít smlouvu jako s asistentem soc. služeb (tam se do výše 12 000 Kč měsíčně daň neplatí)? Nebo má jako osoba blízká stejné podmínky?</w:t>
      </w:r>
      <w:r w:rsidRPr="007329CE">
        <w:rPr>
          <w:rFonts w:ascii="Arial" w:hAnsi="Arial" w:cs="Arial"/>
        </w:rPr>
        <w:br/>
      </w:r>
      <w:r w:rsidRPr="007329CE">
        <w:rPr>
          <w:rFonts w:ascii="Arial" w:hAnsi="Arial" w:cs="Arial"/>
        </w:rPr>
        <w:br/>
        <w:t>Dcera je osobou blízkou, a proto nevadí, že nežije s příjemcem dávky ve společné domácnosti. Příspěvek na péči je v tomto případě osvobozen od daně, a to dle zákona o daních z příjmů č. 586/1992 Sb. § 4, odst. 1, písm. i), kde se uvádí: Od daně jsou osvobozeny „dávky sociální péče, dávky pomoci v hmotné nouzi, sociální služby, dávky státní sociální podpory, příspěvky z veřejných rozpočtů a státní dávky (příspěvky) upravené zvláštními předpisy nebo obdobná plnění poskytovaná ze zahraničí, příjem plynoucí z důvodu péče o blízkou nebo jinou osobu, která má nárok na příspěvek na péči podle zákona o sociálních službách, a to do výše poskytovaného příspěvku. Je</w:t>
      </w:r>
      <w:r w:rsidRPr="007329CE">
        <w:rPr>
          <w:rFonts w:ascii="Arial" w:hAnsi="Arial" w:cs="Arial"/>
        </w:rPr>
        <w:softHyphen/>
        <w:t>li tato péče vykonávána fyzickou osobou, u níž se nevyžaduje registrace podle zákona o sociálních službách; jde</w:t>
      </w:r>
      <w:r w:rsidRPr="007329CE">
        <w:rPr>
          <w:rFonts w:ascii="Arial" w:hAnsi="Arial" w:cs="Arial"/>
        </w:rPr>
        <w:softHyphen/>
      </w:r>
      <w:r>
        <w:rPr>
          <w:rFonts w:ascii="Arial" w:hAnsi="Arial" w:cs="Arial"/>
        </w:rPr>
        <w:t>-</w:t>
      </w:r>
      <w:r w:rsidRPr="007329CE">
        <w:rPr>
          <w:rFonts w:ascii="Arial" w:hAnsi="Arial" w:cs="Arial"/>
        </w:rPr>
        <w:t>li však o péči o jinou osobu než osobu blízkou, je od daně měsíčně osvobozena v úhrnu maximálně částka do výše příspěvku pro osobu se IV. stupněm závislosti podle zákona o sociálních službách.“ S dcerou také nemusíte sepisovat žádnou smlouvu. Je to jen na vašem zvážení a rodinných vztazích.</w:t>
      </w:r>
      <w:r w:rsidRPr="007329CE">
        <w:rPr>
          <w:rFonts w:ascii="Arial" w:hAnsi="Arial" w:cs="Arial"/>
        </w:rPr>
        <w:br/>
      </w:r>
      <w:r w:rsidRPr="007329CE">
        <w:rPr>
          <w:rFonts w:ascii="Arial" w:hAnsi="Arial" w:cs="Arial"/>
        </w:rPr>
        <w:br/>
        <w:t>Region| Západní Čechy</w:t>
      </w:r>
      <w:r w:rsidRPr="007329CE">
        <w:rPr>
          <w:rFonts w:ascii="Arial" w:hAnsi="Arial" w:cs="Arial"/>
        </w:rPr>
        <w:br/>
        <w:t>Plzeňský deník; Region; 10</w:t>
      </w:r>
      <w:r w:rsidRPr="007329CE">
        <w:rPr>
          <w:rFonts w:ascii="Arial" w:hAnsi="Arial" w:cs="Arial"/>
        </w:rPr>
        <w:br/>
        <w:t>Plzeňský deník - Plzeň-jih, sever; Region; 10</w:t>
      </w:r>
    </w:p>
    <w:p w:rsidR="00F81979" w:rsidRDefault="00F81979"/>
    <w:sectPr w:rsidR="00F81979" w:rsidSect="00F8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9C5A06"/>
    <w:rsid w:val="009C5A06"/>
    <w:rsid w:val="00F8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9C5A06"/>
    <w:rPr>
      <w:b/>
      <w:bCs/>
    </w:rPr>
  </w:style>
  <w:style w:type="character" w:styleId="Zvraznn">
    <w:name w:val="Emphasis"/>
    <w:basedOn w:val="Standardnpsmoodstavce"/>
    <w:qFormat/>
    <w:rsid w:val="009C5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1633</Characters>
  <Application>Microsoft Office Word</Application>
  <DocSecurity>0</DocSecurity>
  <Lines>13</Lines>
  <Paragraphs>3</Paragraphs>
  <ScaleCrop>false</ScaleCrop>
  <Company>Národní Rada Osob se Zdravotním Postižením ČR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Hrdá</dc:creator>
  <cp:keywords/>
  <dc:description/>
  <cp:lastModifiedBy>Jana Hrdá</cp:lastModifiedBy>
  <cp:revision>1</cp:revision>
  <dcterms:created xsi:type="dcterms:W3CDTF">2012-05-01T08:04:00Z</dcterms:created>
  <dcterms:modified xsi:type="dcterms:W3CDTF">2012-05-01T08:05:00Z</dcterms:modified>
</cp:coreProperties>
</file>